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123CC2" w:rsidTr="00C70352">
        <w:trPr>
          <w:trHeight w:val="1408"/>
        </w:trPr>
        <w:tc>
          <w:tcPr>
            <w:tcW w:w="3936" w:type="dxa"/>
          </w:tcPr>
          <w:p w:rsidR="00123CC2" w:rsidRDefault="00123CC2" w:rsidP="00C70352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4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6F3C50" w:rsidRPr="001E11B5" w:rsidRDefault="006F3C50" w:rsidP="006F3C50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="005C75D5" w:rsidRPr="00B24A66">
              <w:rPr>
                <w:rFonts w:ascii="Times New Roman" w:hAnsi="Times New Roman"/>
                <w:b/>
              </w:rPr>
              <w:t>11</w:t>
            </w:r>
            <w:r w:rsidR="005C75D5">
              <w:rPr>
                <w:rFonts w:ascii="Times New Roman" w:hAnsi="Times New Roman"/>
                <w:b/>
              </w:rPr>
              <w:t>-</w:t>
            </w:r>
            <w:r w:rsidR="005C75D5" w:rsidRPr="00B24A66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6F3C50" w:rsidRPr="00B24A66" w:rsidRDefault="006F3C50" w:rsidP="006F3C50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B24A66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B24A66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B24A66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B24A66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B24A66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="005C75D5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="005C75D5" w:rsidRPr="00B24A66">
                <w:rPr>
                  <w:rStyle w:val="a5"/>
                  <w:rFonts w:ascii="Times New Roman" w:hAnsi="Times New Roman"/>
                  <w:b/>
                </w:rPr>
                <w:t>@</w:t>
              </w:r>
              <w:r w:rsidR="005C75D5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="005C75D5" w:rsidRPr="00B24A66">
                <w:rPr>
                  <w:rStyle w:val="a5"/>
                  <w:rFonts w:ascii="Times New Roman" w:hAnsi="Times New Roman"/>
                  <w:b/>
                </w:rPr>
                <w:t>.</w:t>
              </w:r>
              <w:r w:rsidR="005C75D5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F3C50" w:rsidRPr="00B24A66" w:rsidRDefault="006F3C50" w:rsidP="006F3C50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3C50" w:rsidRDefault="006F3C50" w:rsidP="006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123CC2" w:rsidRPr="00CD51D1" w:rsidRDefault="006F3C50" w:rsidP="006F3C50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23CC2" w:rsidRDefault="00123CC2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Default="00EA7859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123C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 xml:space="preserve">изготовление </w:t>
      </w:r>
      <w:r w:rsidR="00B24A66">
        <w:rPr>
          <w:rFonts w:ascii="Times New Roman" w:hAnsi="Times New Roman" w:cs="Times New Roman"/>
          <w:b/>
          <w:bCs/>
          <w:sz w:val="20"/>
          <w:szCs w:val="20"/>
        </w:rPr>
        <w:t>трубного понтона</w:t>
      </w:r>
    </w:p>
    <w:p w:rsidR="00D8138F" w:rsidRPr="00123CC2" w:rsidRDefault="00D8138F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9D493A" w:rsidRDefault="009D493A" w:rsidP="00123CC2">
      <w:pPr>
        <w:pStyle w:val="11"/>
        <w:pBdr>
          <w:top w:val="none" w:sz="0" w:space="6" w:color="000000"/>
        </w:pBdr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w:rsidR="009D493A" w:rsidRDefault="009D493A" w:rsidP="00123CC2">
      <w:pPr>
        <w:pStyle w:val="11"/>
        <w:pBdr>
          <w:top w:val="none" w:sz="0" w:space="6" w:color="000000"/>
        </w:pBdr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C7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C7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/ факс / </w:t>
            </w:r>
            <w:proofErr w:type="spellStart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352" w:rsidRPr="00D41925" w:rsidRDefault="00C70352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2125"/>
        <w:gridCol w:w="2693"/>
        <w:gridCol w:w="285"/>
        <w:gridCol w:w="567"/>
        <w:gridCol w:w="495"/>
        <w:gridCol w:w="1347"/>
        <w:gridCol w:w="568"/>
        <w:gridCol w:w="2126"/>
      </w:tblGrid>
      <w:tr w:rsidR="00BA5E44" w:rsidRPr="00D41925" w:rsidTr="004723B0">
        <w:tc>
          <w:tcPr>
            <w:tcW w:w="10206" w:type="dxa"/>
            <w:gridSpan w:val="8"/>
            <w:shd w:val="clear" w:color="auto" w:fill="00B0F0"/>
          </w:tcPr>
          <w:p w:rsidR="00BA5E44" w:rsidRPr="00D4192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D41925" w:rsidTr="004723B0">
        <w:tc>
          <w:tcPr>
            <w:tcW w:w="2125" w:type="dxa"/>
            <w:shd w:val="clear" w:color="auto" w:fill="C6D9F1" w:themeFill="text2" w:themeFillTint="33"/>
          </w:tcPr>
          <w:p w:rsidR="00BA5E44" w:rsidRDefault="00B24A66" w:rsidP="00B24A66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Грузоподъёмность</w:t>
            </w:r>
            <w:r w:rsidR="00E85F73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8081" w:type="dxa"/>
            <w:gridSpan w:val="7"/>
          </w:tcPr>
          <w:p w:rsidR="00BA5E44" w:rsidRPr="00D41925" w:rsidRDefault="00BA5E4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5E44" w:rsidRPr="00D41925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BA5E44" w:rsidRPr="00F66765" w:rsidRDefault="00B24A66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Размеры причала</w:t>
            </w:r>
          </w:p>
        </w:tc>
      </w:tr>
      <w:tr w:rsidR="00790E59" w:rsidRPr="00D41925" w:rsidTr="00F42F87">
        <w:tc>
          <w:tcPr>
            <w:tcW w:w="2125" w:type="dxa"/>
          </w:tcPr>
          <w:p w:rsidR="00790E59" w:rsidRPr="00790E59" w:rsidRDefault="00B24A66" w:rsidP="00B24A66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  <w:lang w:val="en-US"/>
              </w:rPr>
              <w:t>L</w:t>
            </w:r>
            <w:r w:rsidRPr="00DB6634">
              <w:rPr>
                <w:sz w:val="20"/>
                <w:szCs w:val="20"/>
              </w:rPr>
              <w:t>, м</w:t>
            </w:r>
          </w:p>
        </w:tc>
        <w:tc>
          <w:tcPr>
            <w:tcW w:w="2693" w:type="dxa"/>
          </w:tcPr>
          <w:p w:rsidR="00790E59" w:rsidRPr="00F66765" w:rsidRDefault="00B24A66" w:rsidP="00466780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B</w:t>
            </w:r>
            <w:r w:rsidRPr="00DB6634">
              <w:rPr>
                <w:sz w:val="20"/>
                <w:szCs w:val="20"/>
              </w:rPr>
              <w:t>, м</w:t>
            </w:r>
          </w:p>
        </w:tc>
        <w:tc>
          <w:tcPr>
            <w:tcW w:w="2694" w:type="dxa"/>
            <w:gridSpan w:val="4"/>
          </w:tcPr>
          <w:p w:rsidR="00790E59" w:rsidRPr="00DB6634" w:rsidRDefault="00DB6634" w:rsidP="00B24A6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Высота над зеркалом воды, </w:t>
            </w:r>
            <w:proofErr w:type="gramStart"/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4" w:type="dxa"/>
            <w:gridSpan w:val="2"/>
          </w:tcPr>
          <w:p w:rsidR="00790E59" w:rsidRPr="00DB6634" w:rsidRDefault="00DB6634" w:rsidP="00DB66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 количество к</w:t>
            </w:r>
            <w:r w:rsidRPr="00DB6634">
              <w:rPr>
                <w:rFonts w:ascii="Times New Roman" w:hAnsi="Times New Roman" w:cs="Times New Roman"/>
                <w:sz w:val="20"/>
                <w:szCs w:val="20"/>
              </w:rPr>
              <w:t>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 причалу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Default="00F66765" w:rsidP="00790E59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765" w:rsidRPr="00790E59" w:rsidRDefault="00F66765" w:rsidP="00F66765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66765" w:rsidRPr="00F66765" w:rsidRDefault="00F66765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66765" w:rsidRDefault="00F66765" w:rsidP="00D41925">
            <w:pPr>
              <w:tabs>
                <w:tab w:val="left" w:pos="4444"/>
              </w:tabs>
              <w:jc w:val="center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765" w:rsidRPr="00D41925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F66765" w:rsidRPr="00790E59" w:rsidRDefault="00DB663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Резервуар (понтон)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Pr="00790E59" w:rsidRDefault="00DB6634" w:rsidP="00466780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rStyle w:val="12"/>
                <w:sz w:val="20"/>
                <w:szCs w:val="20"/>
              </w:rPr>
              <w:t>м</w:t>
            </w:r>
            <w:r w:rsidR="00466780">
              <w:rPr>
                <w:rStyle w:val="12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F66765" w:rsidRPr="00F66765" w:rsidRDefault="00DB6634" w:rsidP="00DB6634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Количество, шт.</w:t>
            </w:r>
          </w:p>
        </w:tc>
        <w:tc>
          <w:tcPr>
            <w:tcW w:w="2694" w:type="dxa"/>
            <w:gridSpan w:val="4"/>
          </w:tcPr>
          <w:p w:rsidR="00F66765" w:rsidRPr="00F66765" w:rsidRDefault="00B76249" w:rsidP="00C7035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СВТ SN*</w:t>
            </w:r>
            <w:r w:rsidR="009363E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gridSpan w:val="2"/>
          </w:tcPr>
          <w:p w:rsidR="00F66765" w:rsidRPr="00F66765" w:rsidRDefault="00EF014F" w:rsidP="00C7035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Наличие перегородок, </w:t>
            </w:r>
            <w:proofErr w:type="spellStart"/>
            <w:proofErr w:type="gramStart"/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66765" w:rsidRPr="00D41925" w:rsidTr="00F42F87">
        <w:tc>
          <w:tcPr>
            <w:tcW w:w="2125" w:type="dxa"/>
          </w:tcPr>
          <w:p w:rsidR="00F66765" w:rsidRDefault="00F66765" w:rsidP="00C70352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765" w:rsidRPr="00790E59" w:rsidRDefault="00F66765" w:rsidP="00C70352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66765" w:rsidRPr="004E65FB" w:rsidRDefault="00F66765" w:rsidP="00C7035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EF014F" w:rsidRDefault="00EF014F" w:rsidP="00EF014F">
            <w:pPr>
              <w:tabs>
                <w:tab w:val="left" w:pos="4444"/>
              </w:tabs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765" w:rsidRPr="00D41925" w:rsidTr="008639B5">
        <w:tc>
          <w:tcPr>
            <w:tcW w:w="2125" w:type="dxa"/>
            <w:shd w:val="clear" w:color="auto" w:fill="C6D9F1" w:themeFill="text2" w:themeFillTint="33"/>
          </w:tcPr>
          <w:p w:rsidR="00F66765" w:rsidRDefault="00DB6634" w:rsidP="00DB6634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Среда р</w:t>
            </w:r>
            <w:r w:rsidR="00F66765">
              <w:rPr>
                <w:rStyle w:val="12"/>
                <w:sz w:val="20"/>
                <w:szCs w:val="20"/>
              </w:rPr>
              <w:t>асположени</w:t>
            </w:r>
            <w:r>
              <w:rPr>
                <w:rStyle w:val="12"/>
                <w:sz w:val="20"/>
                <w:szCs w:val="20"/>
              </w:rPr>
              <w:t>я</w:t>
            </w:r>
          </w:p>
        </w:tc>
        <w:tc>
          <w:tcPr>
            <w:tcW w:w="4040" w:type="dxa"/>
            <w:gridSpan w:val="4"/>
          </w:tcPr>
          <w:p w:rsidR="00F66765" w:rsidRPr="00790E59" w:rsidRDefault="00C839A8" w:rsidP="00F42F87">
            <w:pPr>
              <w:pStyle w:val="11"/>
              <w:spacing w:before="120" w:after="120"/>
              <w:rPr>
                <w:rStyle w:val="12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" o:spid="_x0000_s1026" style="position:absolute;margin-left:137.1pt;margin-top:4.9pt;width:17.45pt;height:1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 fillcolor="white [3201]" strokecolor="black [3213]" strokeweight="2pt"/>
              </w:pict>
            </w:r>
            <w:r w:rsidR="00DB6634">
              <w:rPr>
                <w:noProof/>
                <w:sz w:val="20"/>
                <w:szCs w:val="20"/>
              </w:rPr>
              <w:t>Морская вода</w:t>
            </w:r>
            <w:r w:rsidR="00F66765">
              <w:rPr>
                <w:rStyle w:val="12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3"/>
          </w:tcPr>
          <w:p w:rsidR="00F66765" w:rsidRDefault="00C839A8" w:rsidP="00F42F87">
            <w:pPr>
              <w:tabs>
                <w:tab w:val="left" w:pos="4444"/>
              </w:tabs>
              <w:spacing w:before="120" w:after="120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839A8">
              <w:rPr>
                <w:noProof/>
                <w:sz w:val="20"/>
                <w:szCs w:val="20"/>
              </w:rPr>
              <w:pict>
                <v:rect id="Прямоугольник 3" o:spid="_x0000_s1035" style="position:absolute;margin-left:158.6pt;margin-top:5.05pt;width:17.4pt;height:15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 fillcolor="white [3201]" strokecolor="black [3213]" strokeweight="2pt"/>
              </w:pict>
            </w:r>
            <w:r w:rsidR="00DB6634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Пресная вода</w:t>
            </w:r>
          </w:p>
        </w:tc>
      </w:tr>
      <w:tr w:rsidR="00234381" w:rsidRPr="00D41925" w:rsidTr="008639B5">
        <w:tc>
          <w:tcPr>
            <w:tcW w:w="2125" w:type="dxa"/>
            <w:shd w:val="clear" w:color="auto" w:fill="C6D9F1" w:themeFill="text2" w:themeFillTint="33"/>
          </w:tcPr>
          <w:p w:rsidR="00DB6634" w:rsidRDefault="00234381" w:rsidP="00DB6634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 xml:space="preserve">Способ </w:t>
            </w:r>
            <w:r w:rsidR="00DB6634">
              <w:rPr>
                <w:rStyle w:val="12"/>
                <w:sz w:val="20"/>
                <w:szCs w:val="20"/>
              </w:rPr>
              <w:t>крепления</w:t>
            </w:r>
          </w:p>
          <w:p w:rsidR="00234381" w:rsidRDefault="00234381" w:rsidP="00DB6634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резервуара</w:t>
            </w:r>
          </w:p>
        </w:tc>
        <w:tc>
          <w:tcPr>
            <w:tcW w:w="4040" w:type="dxa"/>
            <w:gridSpan w:val="4"/>
          </w:tcPr>
          <w:p w:rsidR="00F42F87" w:rsidRPr="00790E59" w:rsidRDefault="00C839A8" w:rsidP="00DB6634">
            <w:pPr>
              <w:pStyle w:val="11"/>
              <w:spacing w:before="120"/>
              <w:rPr>
                <w:rStyle w:val="12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" o:spid="_x0000_s1034" style="position:absolute;margin-left:137.1pt;margin-top:4.9pt;width:17.45pt;height:15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4s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AJgP4s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DB6634">
              <w:rPr>
                <w:rStyle w:val="12"/>
                <w:sz w:val="20"/>
                <w:szCs w:val="20"/>
              </w:rPr>
              <w:t>К раме (</w:t>
            </w:r>
            <w:proofErr w:type="gramStart"/>
            <w:r w:rsidR="00DB6634">
              <w:rPr>
                <w:rStyle w:val="12"/>
                <w:sz w:val="20"/>
                <w:szCs w:val="20"/>
              </w:rPr>
              <w:t>верхнее</w:t>
            </w:r>
            <w:proofErr w:type="gramEnd"/>
            <w:r w:rsidR="00DB6634">
              <w:rPr>
                <w:rStyle w:val="12"/>
                <w:sz w:val="20"/>
                <w:szCs w:val="20"/>
              </w:rPr>
              <w:t>)</w:t>
            </w:r>
          </w:p>
        </w:tc>
        <w:tc>
          <w:tcPr>
            <w:tcW w:w="4041" w:type="dxa"/>
            <w:gridSpan w:val="3"/>
          </w:tcPr>
          <w:p w:rsidR="00234381" w:rsidRDefault="00C839A8" w:rsidP="00DB6634">
            <w:pPr>
              <w:tabs>
                <w:tab w:val="left" w:pos="4444"/>
              </w:tabs>
              <w:spacing w:before="120" w:after="120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839A8">
              <w:rPr>
                <w:noProof/>
                <w:sz w:val="20"/>
                <w:szCs w:val="20"/>
              </w:rPr>
              <w:pict>
                <v:rect id="Прямоугольник 5" o:spid="_x0000_s1033" style="position:absolute;margin-left:158.6pt;margin-top:4.5pt;width:17.4pt;height:15.6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" fillcolor="white [3201]" strokecolor="black [3213]" strokeweight="2pt"/>
              </w:pict>
            </w:r>
            <w:r w:rsidR="00DB6634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 торцу (</w:t>
            </w:r>
            <w:proofErr w:type="gramStart"/>
            <w:r w:rsidR="00DB6634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боковое</w:t>
            </w:r>
            <w:proofErr w:type="gramEnd"/>
            <w:r w:rsidR="00DB6634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F87" w:rsidRPr="00D41925" w:rsidTr="008639B5">
        <w:tc>
          <w:tcPr>
            <w:tcW w:w="2125" w:type="dxa"/>
            <w:shd w:val="clear" w:color="auto" w:fill="C6D9F1" w:themeFill="text2" w:themeFillTint="33"/>
          </w:tcPr>
          <w:p w:rsidR="00F42F87" w:rsidRDefault="00F42F87" w:rsidP="008639B5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040" w:type="dxa"/>
            <w:gridSpan w:val="4"/>
          </w:tcPr>
          <w:p w:rsidR="00F42F87" w:rsidRPr="00790E59" w:rsidRDefault="00C839A8" w:rsidP="00F42F87">
            <w:pPr>
              <w:pStyle w:val="11"/>
              <w:spacing w:before="120" w:after="120"/>
              <w:rPr>
                <w:rStyle w:val="12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32" style="position:absolute;margin-left:137.1pt;margin-top:4.9pt;width:17.45pt;height:15.6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bj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Bz4hbj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F42F87">
              <w:rPr>
                <w:rStyle w:val="12"/>
                <w:sz w:val="20"/>
                <w:szCs w:val="20"/>
              </w:rPr>
              <w:t xml:space="preserve"> Датчики наполнения </w:t>
            </w:r>
          </w:p>
        </w:tc>
        <w:tc>
          <w:tcPr>
            <w:tcW w:w="4041" w:type="dxa"/>
            <w:gridSpan w:val="3"/>
          </w:tcPr>
          <w:p w:rsidR="00F42F87" w:rsidRDefault="00F42F87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Другое </w:t>
            </w:r>
          </w:p>
          <w:p w:rsidR="00F42F87" w:rsidRPr="00F42F87" w:rsidRDefault="00F42F87" w:rsidP="00F42F87">
            <w:pPr>
              <w:tabs>
                <w:tab w:val="left" w:pos="4444"/>
              </w:tabs>
              <w:spacing w:after="120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(указать)</w:t>
            </w:r>
          </w:p>
        </w:tc>
      </w:tr>
      <w:tr w:rsidR="00F42F87" w:rsidRPr="00D41925" w:rsidTr="008639B5">
        <w:tc>
          <w:tcPr>
            <w:tcW w:w="2125" w:type="dxa"/>
            <w:shd w:val="clear" w:color="auto" w:fill="C6D9F1" w:themeFill="text2" w:themeFillTint="33"/>
          </w:tcPr>
          <w:p w:rsidR="00F42F87" w:rsidRDefault="00F62D68" w:rsidP="008639B5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Крепёж нерж</w:t>
            </w:r>
            <w:r w:rsidR="00612525">
              <w:rPr>
                <w:rStyle w:val="12"/>
                <w:sz w:val="20"/>
                <w:szCs w:val="20"/>
              </w:rPr>
              <w:t>авеющий</w:t>
            </w:r>
          </w:p>
          <w:p w:rsidR="00F62D68" w:rsidRDefault="00F62D68" w:rsidP="008639B5">
            <w:pPr>
              <w:pStyle w:val="11"/>
              <w:jc w:val="center"/>
              <w:rPr>
                <w:rStyle w:val="12"/>
                <w:sz w:val="20"/>
                <w:szCs w:val="20"/>
              </w:rPr>
            </w:pPr>
          </w:p>
        </w:tc>
        <w:tc>
          <w:tcPr>
            <w:tcW w:w="3545" w:type="dxa"/>
            <w:gridSpan w:val="3"/>
          </w:tcPr>
          <w:p w:rsidR="00F42F87" w:rsidRDefault="00C839A8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39A8">
              <w:rPr>
                <w:noProof/>
                <w:sz w:val="20"/>
                <w:szCs w:val="20"/>
              </w:rPr>
              <w:pict>
                <v:rect id="Прямоугольник 11" o:spid="_x0000_s1031" style="position:absolute;margin-left:4.85pt;margin-top:5.25pt;width:160.25pt;height:35.2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" fillcolor="white [3201]" strokecolor="black [3213]" strokeweight="2pt"/>
              </w:pict>
            </w:r>
            <w:r w:rsidR="00F62D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F62D68" w:rsidRDefault="00F62D68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820FF" w:rsidRPr="00F42F87" w:rsidRDefault="008820FF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42F87" w:rsidRPr="00F42F87" w:rsidRDefault="00C839A8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39A8">
              <w:rPr>
                <w:noProof/>
                <w:sz w:val="20"/>
                <w:szCs w:val="20"/>
              </w:rPr>
              <w:pict>
                <v:rect id="Прямоугольник 10" o:spid="_x0000_s1030" style="position:absolute;margin-left:47.35pt;margin-top:5.25pt;width:61.35pt;height:28.9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YZ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" fillcolor="white [3201]" strokecolor="black [3213]" strokeweight="2pt"/>
              </w:pict>
            </w:r>
            <w:r w:rsidR="00F62D68">
              <w:rPr>
                <w:rFonts w:ascii="Times New Roman" w:hAnsi="Times New Roman" w:cs="Times New Roman"/>
                <w:noProof/>
                <w:sz w:val="20"/>
                <w:szCs w:val="20"/>
              </w:rPr>
              <w:t>Покрытие</w:t>
            </w:r>
          </w:p>
        </w:tc>
        <w:tc>
          <w:tcPr>
            <w:tcW w:w="2126" w:type="dxa"/>
          </w:tcPr>
          <w:p w:rsidR="00F42F87" w:rsidRDefault="00C839A8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39A8">
              <w:rPr>
                <w:noProof/>
                <w:sz w:val="20"/>
                <w:szCs w:val="20"/>
              </w:rPr>
              <w:pict>
                <v:rect id="Прямоугольник 9" o:spid="_x0000_s1029" style="position:absolute;margin-left:69.2pt;margin-top:5.65pt;width:17.4pt;height:15.6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" fillcolor="white [3201]" strokecolor="black [3213]" strokeweight="2pt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Не требуется</w:t>
            </w:r>
          </w:p>
          <w:p w:rsidR="00F62D68" w:rsidRDefault="00F62D68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62D68" w:rsidRPr="00F42F87" w:rsidRDefault="00F62D68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42F87" w:rsidTr="008639B5">
        <w:tc>
          <w:tcPr>
            <w:tcW w:w="2125" w:type="dxa"/>
            <w:shd w:val="clear" w:color="auto" w:fill="C6D9F1" w:themeFill="text2" w:themeFillTint="33"/>
          </w:tcPr>
          <w:p w:rsidR="00F42F87" w:rsidRPr="00790E59" w:rsidRDefault="00F42F87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7"/>
          </w:tcPr>
          <w:p w:rsidR="00F42F87" w:rsidRDefault="00F42F87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F87" w:rsidTr="00C70352">
        <w:tc>
          <w:tcPr>
            <w:tcW w:w="10206" w:type="dxa"/>
            <w:gridSpan w:val="8"/>
          </w:tcPr>
          <w:p w:rsidR="00F62D68" w:rsidRDefault="00F42F87" w:rsidP="00F62D68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включаются: </w:t>
            </w:r>
            <w:r w:rsidR="00942C33">
              <w:rPr>
                <w:rFonts w:ascii="Times New Roman" w:hAnsi="Times New Roman" w:cs="Times New Roman"/>
                <w:sz w:val="20"/>
                <w:szCs w:val="20"/>
              </w:rPr>
              <w:t xml:space="preserve">понтон и </w:t>
            </w:r>
            <w:r w:rsidR="00F62D68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="008D5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63E" w:rsidRPr="000604AF">
              <w:rPr>
                <w:rFonts w:ascii="Times New Roman" w:hAnsi="Times New Roman" w:cs="Times New Roman"/>
                <w:sz w:val="20"/>
                <w:szCs w:val="20"/>
              </w:rPr>
              <w:t>крепежа</w:t>
            </w:r>
            <w:r w:rsidR="00942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F87" w:rsidRDefault="00F42F87" w:rsidP="00F62D68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23B0" w:rsidTr="008639B5">
        <w:tc>
          <w:tcPr>
            <w:tcW w:w="2125" w:type="dxa"/>
            <w:shd w:val="clear" w:color="auto" w:fill="C6D9F1" w:themeFill="text2" w:themeFillTint="33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4040" w:type="dxa"/>
            <w:gridSpan w:val="4"/>
          </w:tcPr>
          <w:p w:rsidR="004723B0" w:rsidRDefault="00C839A8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9A8">
              <w:rPr>
                <w:noProof/>
                <w:sz w:val="20"/>
                <w:szCs w:val="20"/>
              </w:rPr>
              <w:pict>
                <v:rect id="Прямоугольник 12" o:spid="_x0000_s1028" style="position:absolute;margin-left:137.2pt;margin-top:3.45pt;width:17.4pt;height:15.6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 fillcolor="white [3201]" strokecolor="black [3213]" strokeweight="2pt"/>
              </w:pict>
            </w:r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МАГНАТ»</w:t>
            </w:r>
          </w:p>
        </w:tc>
        <w:tc>
          <w:tcPr>
            <w:tcW w:w="4041" w:type="dxa"/>
            <w:gridSpan w:val="3"/>
          </w:tcPr>
          <w:p w:rsidR="004723B0" w:rsidRDefault="00C839A8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A8">
              <w:rPr>
                <w:noProof/>
                <w:sz w:val="20"/>
                <w:szCs w:val="20"/>
              </w:rPr>
              <w:pict>
                <v:rect id="Прямоугольник 13" o:spid="_x0000_s1027" style="position:absolute;left:0;text-align:left;margin-left:158.2pt;margin-top:3.65pt;width:17.4pt;height:15.6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 fillcolor="white [3201]" strokecolor="black [3213]" strokeweight="2pt"/>
              </w:pict>
            </w:r>
            <w:proofErr w:type="spellStart"/>
            <w:r w:rsidR="004723B0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  <w:proofErr w:type="spellEnd"/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23B0" w:rsidTr="00C70352">
        <w:tc>
          <w:tcPr>
            <w:tcW w:w="10206" w:type="dxa"/>
            <w:gridSpan w:val="8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Примечание*: </w:t>
            </w:r>
          </w:p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723B0" w:rsidRP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723B0" w:rsidTr="00C70352">
        <w:tc>
          <w:tcPr>
            <w:tcW w:w="5103" w:type="dxa"/>
            <w:gridSpan w:val="3"/>
          </w:tcPr>
          <w:p w:rsidR="004723B0" w:rsidRP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5"/>
          </w:tcPr>
          <w:p w:rsidR="004723B0" w:rsidRPr="004723B0" w:rsidRDefault="004723B0" w:rsidP="00C70352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  <w:tr w:rsidR="004723B0" w:rsidTr="008639B5">
        <w:tc>
          <w:tcPr>
            <w:tcW w:w="10206" w:type="dxa"/>
            <w:gridSpan w:val="8"/>
            <w:shd w:val="clear" w:color="auto" w:fill="C6D9F1" w:themeFill="text2" w:themeFillTint="33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Пояснение: </w:t>
            </w:r>
          </w:p>
          <w:p w:rsidR="00654C73" w:rsidRDefault="004723B0" w:rsidP="00654C73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D8138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4E65FB" w:rsidRPr="00942C33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="009363E3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="004E65FB" w:rsidRPr="00942C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E65F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SN</w:t>
            </w:r>
            <w:r w:rsidR="004E65FB" w:rsidRPr="00942C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не менее 4</w:t>
            </w:r>
          </w:p>
          <w:p w:rsidR="00B76249" w:rsidRDefault="00B76249" w:rsidP="00654C73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Грузоподъёмность. Вес груза, который способен выдержать понтон расчитывается для погружения на 45-50% (1/2) или 65-75% (2/3) и Мах. Собственный вес поплавка и вес крепежа учтён при расчёте</w:t>
            </w:r>
            <w:r w:rsidR="00617A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(по S</w:t>
            </w:r>
            <w:r w:rsidR="00617AE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="00617AEE" w:rsidRPr="00617A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654C73" w:rsidRPr="00B76249" w:rsidRDefault="00654C73" w:rsidP="00654C73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  <w:r w:rsidR="000A16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Для диаметров свыше 1200 мм расчёт грузоподъёмности осуществляется индивидуально в зависимости от конкретных характеристик проекта, наличие крепежа</w:t>
            </w:r>
            <w:r w:rsidR="00D8138F">
              <w:rPr>
                <w:rFonts w:ascii="Times New Roman" w:hAnsi="Times New Roman" w:cs="Times New Roman"/>
                <w:noProof/>
                <w:sz w:val="20"/>
                <w:szCs w:val="20"/>
              </w:rPr>
              <w:t>, переборок и пр.</w:t>
            </w:r>
          </w:p>
        </w:tc>
      </w:tr>
    </w:tbl>
    <w:p w:rsidR="003D1E75" w:rsidRPr="0055656E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222D76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p w:rsidR="00222D76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  <w:sz w:val="18"/>
          <w:szCs w:val="18"/>
        </w:rPr>
        <w:sectPr w:rsidR="00222D76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</w:p>
    <w:p w:rsidR="00222D76" w:rsidRDefault="000604AF" w:rsidP="0089473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6210935" cy="3351530"/>
            <wp:effectExtent l="19050" t="0" r="0" b="0"/>
            <wp:docPr id="1" name="Рисунок 0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76" w:rsidRDefault="00222D76" w:rsidP="00894739">
      <w:pPr>
        <w:tabs>
          <w:tab w:val="left" w:pos="4444"/>
        </w:tabs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985489" w:rsidRDefault="00985489" w:rsidP="0089473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5489" w:rsidRPr="006B7727" w:rsidRDefault="006B7727" w:rsidP="006B7727">
      <w:pPr>
        <w:tabs>
          <w:tab w:val="left" w:pos="34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7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Технические </w:t>
      </w:r>
      <w:r w:rsidRPr="006B7727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характеристики</w:t>
      </w:r>
    </w:p>
    <w:tbl>
      <w:tblPr>
        <w:tblW w:w="10534" w:type="dxa"/>
        <w:tblCellSpacing w:w="15" w:type="dxa"/>
        <w:tblBorders>
          <w:top w:val="single" w:sz="4" w:space="0" w:color="CFCFCF"/>
          <w:left w:val="single" w:sz="4" w:space="0" w:color="CFCFCF"/>
          <w:bottom w:val="single" w:sz="4" w:space="0" w:color="111111"/>
          <w:right w:val="single" w:sz="4" w:space="0" w:color="CFCFC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1372"/>
        <w:gridCol w:w="1127"/>
        <w:gridCol w:w="1885"/>
        <w:gridCol w:w="70"/>
        <w:gridCol w:w="1262"/>
        <w:gridCol w:w="1092"/>
        <w:gridCol w:w="902"/>
        <w:gridCol w:w="846"/>
      </w:tblGrid>
      <w:tr w:rsidR="001B17BA" w:rsidRPr="00123CC2" w:rsidTr="001B17BA">
        <w:trPr>
          <w:tblCellSpacing w:w="15" w:type="dxa"/>
        </w:trPr>
        <w:tc>
          <w:tcPr>
            <w:tcW w:w="1933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Диаметр</w:t>
            </w:r>
          </w:p>
          <w:p w:rsidR="001B17BA" w:rsidRPr="00123CC2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466780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Длина, L м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крепежа, </w:t>
            </w:r>
          </w:p>
          <w:p w:rsidR="001B17BA" w:rsidRPr="00123CC2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17BA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Default="001B17BA" w:rsidP="001B17BA">
            <w:pPr>
              <w:spacing w:after="0" w:line="240" w:lineRule="auto"/>
              <w:ind w:left="313" w:firstLine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 поплавка</w:t>
            </w:r>
          </w:p>
          <w:p w:rsidR="001B17BA" w:rsidRPr="001B17BA" w:rsidRDefault="001B17BA" w:rsidP="001B17BA">
            <w:pPr>
              <w:spacing w:after="0" w:line="240" w:lineRule="auto"/>
              <w:ind w:left="313" w:firstLine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V, 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Default="001B17BA" w:rsidP="001B17BA">
            <w:pPr>
              <w:spacing w:after="0" w:line="240" w:lineRule="auto"/>
              <w:ind w:left="313" w:firstLine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Грузоподъёмность</w:t>
            </w:r>
          </w:p>
          <w:p w:rsidR="001B17BA" w:rsidRDefault="001B17BA" w:rsidP="001B17BA">
            <w:pPr>
              <w:spacing w:after="0" w:line="240" w:lineRule="auto"/>
              <w:ind w:left="313" w:firstLine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 погружении*,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70352" w:rsidRDefault="00C70352" w:rsidP="001B17BA">
            <w:pPr>
              <w:spacing w:after="0" w:line="240" w:lineRule="auto"/>
              <w:ind w:left="313" w:firstLine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352" w:rsidRDefault="00C70352" w:rsidP="004B26B9">
            <w:pPr>
              <w:spacing w:after="0" w:line="240" w:lineRule="auto"/>
              <w:ind w:left="313" w:firstLine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Мах        на 1/2        на </w:t>
            </w:r>
            <w:r w:rsidR="004B2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</w:p>
        </w:tc>
      </w:tr>
      <w:tr w:rsidR="001B17BA" w:rsidRPr="00123CC2" w:rsidTr="001B17BA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B17BA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ID/OD 300/340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1B17BA" w:rsidRPr="00123CC2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617AEE" w:rsidRDefault="00617AEE" w:rsidP="00617AE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4B26B9" w:rsidP="004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8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128</w:t>
            </w:r>
          </w:p>
        </w:tc>
      </w:tr>
      <w:tr w:rsidR="001B17BA" w:rsidRPr="00123CC2" w:rsidTr="001B17BA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1B17BA" w:rsidRPr="00123CC2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0,363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F81674" w:rsidP="00F8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4B26B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1B17BA" w:rsidRPr="00123CC2" w:rsidTr="001B17BA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1B17BA" w:rsidRPr="00123CC2" w:rsidRDefault="001B17B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0,545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198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1B17BA" w:rsidRPr="00123CC2" w:rsidRDefault="00F81674" w:rsidP="00F8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4B26B9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612525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2525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0,456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166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612525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2525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0,608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224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12525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2525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2525" w:rsidRPr="00123CC2" w:rsidRDefault="00612525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0,912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340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2525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0,713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268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550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1,026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390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1,368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520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2,053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1,434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550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1,911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730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2,867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A3FE1" w:rsidP="004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4A3FE1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171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1,825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2,433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930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3,649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2,356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3,142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4,712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2,851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1100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3,801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1470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5829DB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5,702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612525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ID/OD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1200/1325</w:t>
            </w: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3F007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4,105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1600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3F007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5,474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D5796C" w:rsidP="00D5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2150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2860</w:t>
            </w:r>
          </w:p>
        </w:tc>
      </w:tr>
      <w:tr w:rsidR="00617AEE" w:rsidRPr="00123CC2" w:rsidTr="00C70352">
        <w:trPr>
          <w:tblCellSpacing w:w="15" w:type="dxa"/>
        </w:trPr>
        <w:tc>
          <w:tcPr>
            <w:tcW w:w="1933" w:type="dxa"/>
            <w:vMerge/>
            <w:tcBorders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Default="00617AEE" w:rsidP="0061252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715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55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617AEE" w:rsidRPr="00123CC2" w:rsidRDefault="00C1078F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617AEE" w:rsidRPr="00123CC2" w:rsidRDefault="00617AEE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FB4200" w:rsidRDefault="003F007A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8,211</w:t>
            </w:r>
          </w:p>
        </w:tc>
        <w:tc>
          <w:tcPr>
            <w:tcW w:w="106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492" w:rsidP="00706B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D57492" w:rsidP="00D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3250</w:t>
            </w:r>
          </w:p>
        </w:tc>
        <w:tc>
          <w:tcPr>
            <w:tcW w:w="801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617AEE" w:rsidRPr="00123CC2" w:rsidRDefault="004B26B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4330</w:t>
            </w:r>
          </w:p>
        </w:tc>
      </w:tr>
    </w:tbl>
    <w:p w:rsidR="00C956AB" w:rsidRDefault="00123CC2" w:rsidP="00706B4F">
      <w:p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23CC2" w:rsidRDefault="00123CC2" w:rsidP="00706B4F">
      <w:p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 xml:space="preserve">Внимание: В таблице представлены типовые </w:t>
      </w:r>
      <w:r w:rsidR="000A16FC">
        <w:rPr>
          <w:rFonts w:ascii="Times New Roman" w:hAnsi="Times New Roman" w:cs="Times New Roman"/>
          <w:sz w:val="18"/>
          <w:szCs w:val="18"/>
        </w:rPr>
        <w:t>понтоны</w:t>
      </w:r>
      <w:r w:rsidRPr="00123CC2">
        <w:rPr>
          <w:rFonts w:ascii="Times New Roman" w:hAnsi="Times New Roman" w:cs="Times New Roman"/>
          <w:sz w:val="18"/>
          <w:szCs w:val="18"/>
        </w:rPr>
        <w:t xml:space="preserve">, по желанию Заказчика может быть разработан </w:t>
      </w:r>
      <w:proofErr w:type="gramStart"/>
      <w:r w:rsidRPr="00123CC2">
        <w:rPr>
          <w:rFonts w:ascii="Times New Roman" w:hAnsi="Times New Roman" w:cs="Times New Roman"/>
          <w:sz w:val="18"/>
          <w:szCs w:val="18"/>
        </w:rPr>
        <w:t>индивидуальный проект</w:t>
      </w:r>
      <w:proofErr w:type="gramEnd"/>
      <w:r w:rsidRPr="00123CC2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pPr w:leftFromText="180" w:rightFromText="180" w:vertAnchor="text" w:tblpX="-141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0"/>
      </w:tblGrid>
      <w:tr w:rsidR="00706B4F" w:rsidTr="00706B4F">
        <w:trPr>
          <w:trHeight w:val="2642"/>
        </w:trPr>
        <w:tc>
          <w:tcPr>
            <w:tcW w:w="8890" w:type="dxa"/>
            <w:tcBorders>
              <w:bottom w:val="nil"/>
            </w:tcBorders>
          </w:tcPr>
          <w:p w:rsidR="00706B4F" w:rsidRDefault="00706B4F" w:rsidP="00706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D76" w:rsidRDefault="00123CC2" w:rsidP="00706B4F">
      <w:p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 xml:space="preserve">Размеры готового изделия могут отличаться от </w:t>
      </w:r>
      <w:proofErr w:type="gramStart"/>
      <w:r w:rsidRPr="00123CC2">
        <w:rPr>
          <w:rFonts w:ascii="Times New Roman" w:hAnsi="Times New Roman" w:cs="Times New Roman"/>
          <w:sz w:val="18"/>
          <w:szCs w:val="18"/>
        </w:rPr>
        <w:t>представленных</w:t>
      </w:r>
      <w:proofErr w:type="gramEnd"/>
      <w:r w:rsidRPr="00123CC2">
        <w:rPr>
          <w:rFonts w:ascii="Times New Roman" w:hAnsi="Times New Roman" w:cs="Times New Roman"/>
          <w:sz w:val="18"/>
          <w:szCs w:val="18"/>
        </w:rPr>
        <w:t xml:space="preserve"> в таблице.</w:t>
      </w: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B97ACE" w:rsidRDefault="00B97ACE" w:rsidP="00706B4F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FE1113" w:rsidRDefault="00FE1113" w:rsidP="00B97ACE">
      <w:pPr>
        <w:shd w:val="clear" w:color="auto" w:fill="FFFFFF"/>
        <w:spacing w:before="100" w:beforeAutospacing="1" w:after="100" w:afterAutospacing="1" w:line="240" w:lineRule="auto"/>
        <w:rPr>
          <w:rFonts w:ascii="Pt_s_w_reg" w:eastAsia="Times New Roman" w:hAnsi="Pt_s_w_reg" w:cs="Times New Roman"/>
          <w:color w:val="2B3841"/>
          <w:sz w:val="20"/>
          <w:szCs w:val="20"/>
        </w:rPr>
      </w:pPr>
    </w:p>
    <w:sectPr w:rsidR="00FE1113" w:rsidSect="00706B4F">
      <w:pgSz w:w="11906" w:h="16838"/>
      <w:pgMar w:top="426" w:right="1274" w:bottom="284" w:left="851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52" w:rsidRDefault="00E75452" w:rsidP="005F494F">
      <w:pPr>
        <w:spacing w:after="0" w:line="240" w:lineRule="auto"/>
      </w:pPr>
      <w:r>
        <w:separator/>
      </w:r>
    </w:p>
  </w:endnote>
  <w:endnote w:type="continuationSeparator" w:id="0">
    <w:p w:rsidR="00E75452" w:rsidRDefault="00E75452" w:rsidP="005F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Pt_s_w_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52" w:rsidRDefault="00E75452" w:rsidP="005F494F">
      <w:pPr>
        <w:spacing w:after="0" w:line="240" w:lineRule="auto"/>
      </w:pPr>
      <w:r>
        <w:separator/>
      </w:r>
    </w:p>
  </w:footnote>
  <w:footnote w:type="continuationSeparator" w:id="0">
    <w:p w:rsidR="00E75452" w:rsidRDefault="00E75452" w:rsidP="005F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C3" w:rsidRDefault="008577C3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987" o:spid="_x0000_s4098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C3" w:rsidRDefault="008577C3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986" o:spid="_x0000_s4097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38DF"/>
    <w:rsid w:val="00001911"/>
    <w:rsid w:val="000604AF"/>
    <w:rsid w:val="000643D8"/>
    <w:rsid w:val="000804CC"/>
    <w:rsid w:val="000A16FC"/>
    <w:rsid w:val="000B7043"/>
    <w:rsid w:val="00123CC2"/>
    <w:rsid w:val="001409DC"/>
    <w:rsid w:val="001662A7"/>
    <w:rsid w:val="001B17BA"/>
    <w:rsid w:val="00222D76"/>
    <w:rsid w:val="00234381"/>
    <w:rsid w:val="00250B05"/>
    <w:rsid w:val="002F5895"/>
    <w:rsid w:val="00321B20"/>
    <w:rsid w:val="00341C4B"/>
    <w:rsid w:val="003476F6"/>
    <w:rsid w:val="00392D7D"/>
    <w:rsid w:val="003D1E75"/>
    <w:rsid w:val="003F007A"/>
    <w:rsid w:val="00457B53"/>
    <w:rsid w:val="00466780"/>
    <w:rsid w:val="004723B0"/>
    <w:rsid w:val="004A3FE1"/>
    <w:rsid w:val="004B26B9"/>
    <w:rsid w:val="004C37DB"/>
    <w:rsid w:val="004E65FB"/>
    <w:rsid w:val="004E7A8A"/>
    <w:rsid w:val="00520411"/>
    <w:rsid w:val="00531C15"/>
    <w:rsid w:val="00552D07"/>
    <w:rsid w:val="0055656E"/>
    <w:rsid w:val="005829DB"/>
    <w:rsid w:val="005C3A0B"/>
    <w:rsid w:val="005C75D5"/>
    <w:rsid w:val="005E14E3"/>
    <w:rsid w:val="005F494F"/>
    <w:rsid w:val="006054A5"/>
    <w:rsid w:val="00612525"/>
    <w:rsid w:val="00617AEE"/>
    <w:rsid w:val="00654C73"/>
    <w:rsid w:val="00697213"/>
    <w:rsid w:val="006B3A8C"/>
    <w:rsid w:val="006B4D34"/>
    <w:rsid w:val="006B7727"/>
    <w:rsid w:val="006F3C50"/>
    <w:rsid w:val="00706B4F"/>
    <w:rsid w:val="00790E59"/>
    <w:rsid w:val="007A1100"/>
    <w:rsid w:val="007C049F"/>
    <w:rsid w:val="007D598E"/>
    <w:rsid w:val="00832A1D"/>
    <w:rsid w:val="008438DF"/>
    <w:rsid w:val="008577C3"/>
    <w:rsid w:val="008639B5"/>
    <w:rsid w:val="008820FF"/>
    <w:rsid w:val="00894739"/>
    <w:rsid w:val="008D563E"/>
    <w:rsid w:val="00903B41"/>
    <w:rsid w:val="009122BD"/>
    <w:rsid w:val="009363E3"/>
    <w:rsid w:val="00942C33"/>
    <w:rsid w:val="00985489"/>
    <w:rsid w:val="00987251"/>
    <w:rsid w:val="009D2671"/>
    <w:rsid w:val="009D493A"/>
    <w:rsid w:val="00A10A24"/>
    <w:rsid w:val="00A645A9"/>
    <w:rsid w:val="00B24A66"/>
    <w:rsid w:val="00B76249"/>
    <w:rsid w:val="00B97ACE"/>
    <w:rsid w:val="00BA5E44"/>
    <w:rsid w:val="00BD64F0"/>
    <w:rsid w:val="00BE3FA6"/>
    <w:rsid w:val="00C1078F"/>
    <w:rsid w:val="00C17152"/>
    <w:rsid w:val="00C35ADF"/>
    <w:rsid w:val="00C47E52"/>
    <w:rsid w:val="00C70352"/>
    <w:rsid w:val="00C7303A"/>
    <w:rsid w:val="00C839A8"/>
    <w:rsid w:val="00C86F82"/>
    <w:rsid w:val="00C956AB"/>
    <w:rsid w:val="00CD51D1"/>
    <w:rsid w:val="00CF53AD"/>
    <w:rsid w:val="00D41925"/>
    <w:rsid w:val="00D57492"/>
    <w:rsid w:val="00D5796C"/>
    <w:rsid w:val="00D80B5E"/>
    <w:rsid w:val="00D8138F"/>
    <w:rsid w:val="00DB6634"/>
    <w:rsid w:val="00DB731D"/>
    <w:rsid w:val="00DC35E1"/>
    <w:rsid w:val="00E70896"/>
    <w:rsid w:val="00E75452"/>
    <w:rsid w:val="00E81124"/>
    <w:rsid w:val="00E85F73"/>
    <w:rsid w:val="00E90C17"/>
    <w:rsid w:val="00E915FA"/>
    <w:rsid w:val="00EA7859"/>
    <w:rsid w:val="00EF014F"/>
    <w:rsid w:val="00F01DF2"/>
    <w:rsid w:val="00F06223"/>
    <w:rsid w:val="00F17491"/>
    <w:rsid w:val="00F42F87"/>
    <w:rsid w:val="00F5660E"/>
    <w:rsid w:val="00F62D68"/>
    <w:rsid w:val="00F66765"/>
    <w:rsid w:val="00F74AF5"/>
    <w:rsid w:val="00F81674"/>
    <w:rsid w:val="00FB4200"/>
    <w:rsid w:val="00FE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1"/>
  </w:style>
  <w:style w:type="paragraph" w:styleId="1">
    <w:name w:val="heading 1"/>
    <w:basedOn w:val="a"/>
    <w:next w:val="a"/>
    <w:link w:val="10"/>
    <w:uiPriority w:val="9"/>
    <w:qFormat/>
    <w:rsid w:val="0085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7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7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494F"/>
  </w:style>
  <w:style w:type="paragraph" w:styleId="af">
    <w:name w:val="footer"/>
    <w:basedOn w:val="a"/>
    <w:link w:val="af0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494F"/>
  </w:style>
  <w:style w:type="paragraph" w:styleId="af1">
    <w:name w:val="No Spacing"/>
    <w:qFormat/>
    <w:rsid w:val="00123C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7A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7A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right">
    <w:name w:val="rteright"/>
    <w:basedOn w:val="a"/>
    <w:rsid w:val="00B9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B9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B97ACE"/>
    <w:rPr>
      <w:i/>
      <w:iCs/>
    </w:rPr>
  </w:style>
  <w:style w:type="paragraph" w:customStyle="1" w:styleId="cont">
    <w:name w:val="cont"/>
    <w:basedOn w:val="a"/>
    <w:rsid w:val="009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a">
    <w:name w:val="formula"/>
    <w:basedOn w:val="a"/>
    <w:rsid w:val="009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9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a"/>
    <w:basedOn w:val="a"/>
    <w:rsid w:val="009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 объекта1"/>
    <w:basedOn w:val="a"/>
    <w:rsid w:val="009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ption">
    <w:name w:val="subcaption"/>
    <w:basedOn w:val="a"/>
    <w:rsid w:val="009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308">
          <w:marLeft w:val="-3231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206">
              <w:marLeft w:val="150"/>
              <w:marRight w:val="15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87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752">
                  <w:marLeft w:val="376"/>
                  <w:marRight w:val="0"/>
                  <w:marTop w:val="0"/>
                  <w:marBottom w:val="250"/>
                  <w:divBdr>
                    <w:top w:val="single" w:sz="4" w:space="3" w:color="E5E5E5"/>
                    <w:left w:val="single" w:sz="4" w:space="3" w:color="E5E5E5"/>
                    <w:bottom w:val="single" w:sz="4" w:space="3" w:color="E5E5E5"/>
                    <w:right w:val="single" w:sz="4" w:space="3" w:color="E5E5E5"/>
                  </w:divBdr>
                </w:div>
                <w:div w:id="22445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755">
                  <w:marLeft w:val="0"/>
                  <w:marRight w:val="0"/>
                  <w:marTop w:val="0"/>
                  <w:marBottom w:val="4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3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191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1088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582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714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1325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1749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82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1188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114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91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471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1670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105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1852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1280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1015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140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1967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5E5E5"/>
            <w:right w:val="none" w:sz="0" w:space="0" w:color="auto"/>
          </w:divBdr>
        </w:div>
        <w:div w:id="1584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</w:divsChild>
    </w:div>
    <w:div w:id="1691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3436">
              <w:marLeft w:val="2003"/>
              <w:marRight w:val="2003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EA53-BBA6-4815-B84A-8D1E5CF3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35</cp:revision>
  <cp:lastPrinted>2023-02-15T11:55:00Z</cp:lastPrinted>
  <dcterms:created xsi:type="dcterms:W3CDTF">2021-12-09T09:20:00Z</dcterms:created>
  <dcterms:modified xsi:type="dcterms:W3CDTF">2023-02-16T05:39:00Z</dcterms:modified>
</cp:coreProperties>
</file>